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CE" w:rsidRPr="00D74DCE" w:rsidRDefault="00D74DCE" w:rsidP="00D74DCE">
      <w:pPr>
        <w:spacing w:after="0" w:line="240" w:lineRule="auto"/>
        <w:rPr>
          <w:rFonts w:asciiTheme="minorBidi" w:eastAsia="Times New Roman" w:hAnsiTheme="minorBidi"/>
          <w:sz w:val="24"/>
          <w:szCs w:val="24"/>
        </w:rPr>
      </w:pPr>
      <w:r w:rsidRPr="00D74DCE">
        <w:rPr>
          <w:rFonts w:asciiTheme="minorBidi" w:eastAsia="Times New Roman" w:hAnsiTheme="minorBidi"/>
          <w:b/>
          <w:bCs/>
          <w:color w:val="000000"/>
          <w:sz w:val="24"/>
          <w:szCs w:val="24"/>
          <w:rtl/>
        </w:rPr>
        <w:t xml:space="preserve">אנו נרגשים </w:t>
      </w:r>
      <w:proofErr w:type="spellStart"/>
      <w:r w:rsidRPr="00D74DCE">
        <w:rPr>
          <w:rFonts w:asciiTheme="minorBidi" w:eastAsia="Times New Roman" w:hAnsiTheme="minorBidi"/>
          <w:b/>
          <w:bCs/>
          <w:color w:val="000000"/>
          <w:sz w:val="24"/>
          <w:szCs w:val="24"/>
          <w:rtl/>
        </w:rPr>
        <w:t>להזמינכםן</w:t>
      </w:r>
      <w:proofErr w:type="spellEnd"/>
      <w:r w:rsidRPr="00D74DCE">
        <w:rPr>
          <w:rFonts w:asciiTheme="minorBidi" w:eastAsia="Times New Roman" w:hAnsiTheme="minorBidi"/>
          <w:b/>
          <w:bCs/>
          <w:color w:val="000000"/>
          <w:sz w:val="24"/>
          <w:szCs w:val="24"/>
          <w:rtl/>
        </w:rPr>
        <w:t xml:space="preserve"> למהדורה ה-24 של הפסטיבל הבינלאומי לסרטי סטודנטיות וסטודנטים</w:t>
      </w:r>
    </w:p>
    <w:p w:rsidR="00D74DCE" w:rsidRPr="00D74DCE" w:rsidRDefault="00D74DCE" w:rsidP="00D74DCE">
      <w:pPr>
        <w:spacing w:after="0" w:line="240" w:lineRule="auto"/>
        <w:rPr>
          <w:rFonts w:asciiTheme="minorBidi" w:eastAsia="Times New Roman" w:hAnsiTheme="minorBidi"/>
          <w:sz w:val="24"/>
          <w:szCs w:val="24"/>
          <w:rtl/>
        </w:rPr>
      </w:pPr>
      <w:r w:rsidRPr="00D74DCE">
        <w:rPr>
          <w:rFonts w:asciiTheme="minorBidi" w:eastAsia="Times New Roman" w:hAnsiTheme="minorBidi"/>
          <w:b/>
          <w:bCs/>
          <w:color w:val="000000"/>
          <w:sz w:val="24"/>
          <w:szCs w:val="24"/>
          <w:rtl/>
        </w:rPr>
        <w:t>שיתרחש בין התאריכים - 12-18.06  בסינמטק תל אביב ובהקרנות חוצות ברחבי העיר  </w:t>
      </w:r>
    </w:p>
    <w:p w:rsidR="00D74DCE" w:rsidRPr="00D74DCE" w:rsidRDefault="00D74DCE" w:rsidP="00D74DCE">
      <w:pPr>
        <w:spacing w:after="0" w:line="240" w:lineRule="auto"/>
        <w:rPr>
          <w:rFonts w:asciiTheme="minorBidi" w:eastAsia="Times New Roman" w:hAnsiTheme="minorBidi"/>
          <w:sz w:val="24"/>
          <w:szCs w:val="24"/>
          <w:rtl/>
        </w:rPr>
      </w:pPr>
      <w:r w:rsidRPr="00D74DCE">
        <w:rPr>
          <w:rFonts w:asciiTheme="minorBidi" w:eastAsia="Times New Roman" w:hAnsiTheme="minorBidi"/>
          <w:sz w:val="24"/>
          <w:szCs w:val="24"/>
          <w:rtl/>
        </w:rPr>
        <w:t> </w:t>
      </w:r>
    </w:p>
    <w:p w:rsidR="00D74DCE" w:rsidRPr="00D74DCE" w:rsidRDefault="00D74DCE" w:rsidP="00D74DCE">
      <w:pPr>
        <w:spacing w:after="0" w:line="240" w:lineRule="auto"/>
        <w:rPr>
          <w:rFonts w:asciiTheme="minorBidi" w:eastAsia="Times New Roman" w:hAnsiTheme="minorBidi"/>
          <w:sz w:val="24"/>
          <w:szCs w:val="24"/>
          <w:rtl/>
        </w:rPr>
      </w:pPr>
      <w:r w:rsidRPr="00D74DCE">
        <w:rPr>
          <w:rFonts w:asciiTheme="minorBidi" w:eastAsia="Times New Roman" w:hAnsiTheme="minorBidi"/>
          <w:color w:val="000000"/>
          <w:sz w:val="24"/>
          <w:szCs w:val="24"/>
          <w:rtl/>
        </w:rPr>
        <w:t xml:space="preserve">הפסטיבל יכלול שבוע של הקרנות סרטים קצרים, </w:t>
      </w:r>
      <w:proofErr w:type="spellStart"/>
      <w:r w:rsidRPr="00D74DCE">
        <w:rPr>
          <w:rFonts w:asciiTheme="minorBidi" w:eastAsia="Times New Roman" w:hAnsiTheme="minorBidi"/>
          <w:color w:val="000000"/>
          <w:sz w:val="24"/>
          <w:szCs w:val="24"/>
          <w:rtl/>
        </w:rPr>
        <w:t>פיצ׳רים</w:t>
      </w:r>
      <w:proofErr w:type="spellEnd"/>
      <w:r w:rsidRPr="00D74DCE">
        <w:rPr>
          <w:rFonts w:asciiTheme="minorBidi" w:eastAsia="Times New Roman" w:hAnsiTheme="minorBidi"/>
          <w:color w:val="000000"/>
          <w:sz w:val="24"/>
          <w:szCs w:val="24"/>
          <w:rtl/>
        </w:rPr>
        <w:t xml:space="preserve"> כיתות אמן עם אורחי כבוד, אירועים מיוחדים, מסיבות, ועוד מלא הפתעות!</w:t>
      </w:r>
    </w:p>
    <w:p w:rsidR="00D74DCE" w:rsidRPr="00D74DCE" w:rsidRDefault="00D74DCE" w:rsidP="00D74DCE">
      <w:pPr>
        <w:spacing w:after="0" w:line="240" w:lineRule="auto"/>
        <w:rPr>
          <w:rFonts w:asciiTheme="minorBidi" w:eastAsia="Times New Roman" w:hAnsiTheme="minorBidi"/>
          <w:sz w:val="24"/>
          <w:szCs w:val="24"/>
          <w:rtl/>
        </w:rPr>
      </w:pPr>
      <w:r w:rsidRPr="00D74DCE">
        <w:rPr>
          <w:rFonts w:asciiTheme="minorBidi" w:eastAsia="Times New Roman" w:hAnsiTheme="minorBidi"/>
          <w:color w:val="000000"/>
          <w:sz w:val="24"/>
          <w:szCs w:val="24"/>
          <w:rtl/>
        </w:rPr>
        <w:t xml:space="preserve">במיוחד </w:t>
      </w:r>
      <w:proofErr w:type="spellStart"/>
      <w:r w:rsidRPr="00D74DCE">
        <w:rPr>
          <w:rFonts w:asciiTheme="minorBidi" w:eastAsia="Times New Roman" w:hAnsiTheme="minorBidi"/>
          <w:color w:val="000000"/>
          <w:sz w:val="24"/>
          <w:szCs w:val="24"/>
          <w:rtl/>
        </w:rPr>
        <w:t>בשבילכםן</w:t>
      </w:r>
      <w:proofErr w:type="spellEnd"/>
      <w:r w:rsidRPr="00D74DCE">
        <w:rPr>
          <w:rFonts w:asciiTheme="minorBidi" w:eastAsia="Times New Roman" w:hAnsiTheme="minorBidi"/>
          <w:color w:val="000000"/>
          <w:sz w:val="24"/>
          <w:szCs w:val="24"/>
          <w:rtl/>
        </w:rPr>
        <w:t xml:space="preserve"> האירועים שלא תרצו לפספס:</w:t>
      </w:r>
    </w:p>
    <w:p w:rsidR="00D74DCE" w:rsidRPr="00D74DCE" w:rsidRDefault="00D74DCE" w:rsidP="00D74DCE">
      <w:pPr>
        <w:spacing w:after="0" w:line="240" w:lineRule="auto"/>
        <w:rPr>
          <w:rFonts w:asciiTheme="minorBidi" w:eastAsia="Times New Roman" w:hAnsiTheme="minorBidi"/>
          <w:sz w:val="24"/>
          <w:szCs w:val="24"/>
          <w:rtl/>
        </w:rPr>
      </w:pPr>
      <w:r w:rsidRPr="00D74DCE">
        <w:rPr>
          <w:rFonts w:asciiTheme="minorBidi" w:eastAsia="Times New Roman" w:hAnsiTheme="minorBidi"/>
          <w:sz w:val="24"/>
          <w:szCs w:val="24"/>
          <w:rtl/>
        </w:rPr>
        <w:t> </w:t>
      </w:r>
    </w:p>
    <w:p w:rsidR="00D74DCE" w:rsidRPr="00D74DCE" w:rsidRDefault="00D74DCE" w:rsidP="00D74DCE">
      <w:pPr>
        <w:spacing w:after="0" w:line="240" w:lineRule="auto"/>
        <w:rPr>
          <w:rFonts w:asciiTheme="minorBidi" w:eastAsia="Times New Roman" w:hAnsiTheme="minorBidi"/>
          <w:sz w:val="24"/>
          <w:szCs w:val="24"/>
          <w:rtl/>
        </w:rPr>
      </w:pPr>
      <w:r w:rsidRPr="00D74DCE">
        <w:rPr>
          <w:rFonts w:asciiTheme="minorBidi" w:eastAsia="Times New Roman" w:hAnsiTheme="minorBidi"/>
          <w:b/>
          <w:bCs/>
          <w:color w:val="000000"/>
          <w:sz w:val="24"/>
          <w:szCs w:val="24"/>
          <w:rtl/>
        </w:rPr>
        <w:t>קולנוע בתנועה </w:t>
      </w:r>
    </w:p>
    <w:p w:rsidR="00D74DCE" w:rsidRPr="00D74DCE" w:rsidRDefault="00D74DCE" w:rsidP="00D74DCE">
      <w:pPr>
        <w:bidi w:val="0"/>
        <w:spacing w:after="0" w:line="240" w:lineRule="auto"/>
        <w:jc w:val="right"/>
        <w:rPr>
          <w:rFonts w:asciiTheme="minorBidi" w:eastAsia="Times New Roman" w:hAnsiTheme="minorBidi"/>
          <w:sz w:val="24"/>
          <w:szCs w:val="24"/>
          <w:rtl/>
        </w:rPr>
      </w:pPr>
      <w:r w:rsidRPr="00D74DCE">
        <w:rPr>
          <w:rFonts w:asciiTheme="minorBidi" w:eastAsia="Times New Roman" w:hAnsiTheme="minorBidi"/>
          <w:color w:val="000000"/>
          <w:sz w:val="24"/>
          <w:szCs w:val="24"/>
          <w:rtl/>
        </w:rPr>
        <w:t xml:space="preserve">מידי שנה אנחנו נוהגים לערוך אירוע שבוחן את הקשר בין קולנוע לבין אומנויות אחרות, והשנה לראשונה אנחנו מציגים את הקשר בין הקולנוע למחול. באירוע, הכוריאוגרפית, הרקדנית והמנהלת האומנותית אודליה </w:t>
      </w:r>
      <w:proofErr w:type="spellStart"/>
      <w:r w:rsidRPr="00D74DCE">
        <w:rPr>
          <w:rFonts w:asciiTheme="minorBidi" w:eastAsia="Times New Roman" w:hAnsiTheme="minorBidi"/>
          <w:color w:val="000000"/>
          <w:sz w:val="24"/>
          <w:szCs w:val="24"/>
          <w:rtl/>
        </w:rPr>
        <w:t>קופרברג</w:t>
      </w:r>
      <w:proofErr w:type="spellEnd"/>
      <w:r w:rsidRPr="00D74DCE">
        <w:rPr>
          <w:rFonts w:asciiTheme="minorBidi" w:eastAsia="Times New Roman" w:hAnsiTheme="minorBidi"/>
          <w:color w:val="000000"/>
          <w:sz w:val="24"/>
          <w:szCs w:val="24"/>
          <w:rtl/>
        </w:rPr>
        <w:t xml:space="preserve"> מציגה את </w:t>
      </w:r>
      <w:proofErr w:type="spellStart"/>
      <w:r w:rsidRPr="00D74DCE">
        <w:rPr>
          <w:rFonts w:asciiTheme="minorBidi" w:eastAsia="Times New Roman" w:hAnsiTheme="minorBidi"/>
          <w:color w:val="000000"/>
          <w:sz w:val="24"/>
          <w:szCs w:val="24"/>
          <w:rtl/>
        </w:rPr>
        <w:t>אינטרפטציית</w:t>
      </w:r>
      <w:proofErr w:type="spellEnd"/>
      <w:r w:rsidRPr="00D74DCE">
        <w:rPr>
          <w:rFonts w:asciiTheme="minorBidi" w:eastAsia="Times New Roman" w:hAnsiTheme="minorBidi"/>
          <w:color w:val="000000"/>
          <w:sz w:val="24"/>
          <w:szCs w:val="24"/>
          <w:rtl/>
        </w:rPr>
        <w:t xml:space="preserve"> המחול שלה לסרט האימה הפסיכולוגי "המגדלור" (רוברט </w:t>
      </w:r>
      <w:proofErr w:type="spellStart"/>
      <w:r w:rsidRPr="00D74DCE">
        <w:rPr>
          <w:rFonts w:asciiTheme="minorBidi" w:eastAsia="Times New Roman" w:hAnsiTheme="minorBidi"/>
          <w:color w:val="000000"/>
          <w:sz w:val="24"/>
          <w:szCs w:val="24"/>
          <w:rtl/>
        </w:rPr>
        <w:t>אגרס</w:t>
      </w:r>
      <w:proofErr w:type="spellEnd"/>
      <w:r w:rsidRPr="00D74DCE">
        <w:rPr>
          <w:rFonts w:asciiTheme="minorBidi" w:eastAsia="Times New Roman" w:hAnsiTheme="minorBidi"/>
          <w:color w:val="000000"/>
          <w:sz w:val="24"/>
          <w:szCs w:val="24"/>
          <w:rtl/>
        </w:rPr>
        <w:t>, 2019</w:t>
      </w:r>
      <w:r w:rsidRPr="00D74DCE">
        <w:rPr>
          <w:rFonts w:asciiTheme="minorBidi" w:eastAsia="Times New Roman" w:hAnsiTheme="minorBidi"/>
          <w:color w:val="000000"/>
          <w:sz w:val="24"/>
          <w:szCs w:val="24"/>
        </w:rPr>
        <w:t>).</w:t>
      </w:r>
    </w:p>
    <w:p w:rsidR="00D74DCE" w:rsidRPr="00D74DCE" w:rsidRDefault="00D74DCE" w:rsidP="00D74DCE">
      <w:pPr>
        <w:bidi w:val="0"/>
        <w:spacing w:after="0" w:line="240" w:lineRule="auto"/>
        <w:jc w:val="right"/>
        <w:rPr>
          <w:rFonts w:asciiTheme="minorBidi" w:eastAsia="Times New Roman" w:hAnsiTheme="minorBidi"/>
          <w:sz w:val="24"/>
          <w:szCs w:val="24"/>
        </w:rPr>
      </w:pPr>
      <w:r w:rsidRPr="00D74DCE">
        <w:rPr>
          <w:rFonts w:asciiTheme="minorBidi" w:eastAsia="Times New Roman" w:hAnsiTheme="minorBidi"/>
          <w:color w:val="000000"/>
          <w:sz w:val="24"/>
          <w:szCs w:val="24"/>
        </w:rPr>
        <w:t> </w:t>
      </w:r>
      <w:hyperlink r:id="rId4" w:tgtFrame="_blank" w:history="1">
        <w:r w:rsidRPr="00D74DCE">
          <w:rPr>
            <w:rFonts w:asciiTheme="minorBidi" w:eastAsia="Times New Roman" w:hAnsiTheme="minorBidi"/>
            <w:color w:val="000000"/>
            <w:sz w:val="24"/>
            <w:szCs w:val="24"/>
            <w:u w:val="single"/>
            <w:rtl/>
          </w:rPr>
          <w:t>לעמוד האירוע ולרכישת כרטיסים</w:t>
        </w:r>
      </w:hyperlink>
    </w:p>
    <w:p w:rsidR="00D74DCE" w:rsidRPr="00D74DCE" w:rsidRDefault="00D74DCE" w:rsidP="00D74DCE">
      <w:pPr>
        <w:spacing w:after="0" w:line="240" w:lineRule="auto"/>
        <w:rPr>
          <w:rFonts w:asciiTheme="minorBidi" w:eastAsia="Times New Roman" w:hAnsiTheme="minorBidi"/>
          <w:sz w:val="24"/>
          <w:szCs w:val="24"/>
        </w:rPr>
      </w:pPr>
      <w:r w:rsidRPr="00D74DCE">
        <w:rPr>
          <w:rFonts w:asciiTheme="minorBidi" w:eastAsia="Times New Roman" w:hAnsiTheme="minorBidi"/>
          <w:color w:val="000000"/>
          <w:sz w:val="24"/>
          <w:szCs w:val="24"/>
          <w:rtl/>
        </w:rPr>
        <w:t> </w:t>
      </w:r>
    </w:p>
    <w:p w:rsidR="00D74DCE" w:rsidRPr="00D74DCE" w:rsidRDefault="00D74DCE" w:rsidP="00D74DCE">
      <w:pPr>
        <w:spacing w:after="0" w:line="240" w:lineRule="auto"/>
        <w:rPr>
          <w:rFonts w:asciiTheme="minorBidi" w:eastAsia="Times New Roman" w:hAnsiTheme="minorBidi"/>
          <w:sz w:val="24"/>
          <w:szCs w:val="24"/>
          <w:rtl/>
        </w:rPr>
      </w:pPr>
      <w:r w:rsidRPr="00D74DCE">
        <w:rPr>
          <w:rFonts w:asciiTheme="minorBidi" w:eastAsia="Times New Roman" w:hAnsiTheme="minorBidi"/>
          <w:b/>
          <w:bCs/>
          <w:color w:val="000000"/>
          <w:sz w:val="24"/>
          <w:szCs w:val="24"/>
          <w:rtl/>
        </w:rPr>
        <w:t xml:space="preserve">התחרות לקולנוע </w:t>
      </w:r>
      <w:proofErr w:type="spellStart"/>
      <w:r w:rsidRPr="00D74DCE">
        <w:rPr>
          <w:rFonts w:asciiTheme="minorBidi" w:eastAsia="Times New Roman" w:hAnsiTheme="minorBidi"/>
          <w:b/>
          <w:bCs/>
          <w:color w:val="000000"/>
          <w:sz w:val="24"/>
          <w:szCs w:val="24"/>
          <w:rtl/>
        </w:rPr>
        <w:t>נסיוני</w:t>
      </w:r>
      <w:proofErr w:type="spellEnd"/>
    </w:p>
    <w:p w:rsidR="00D74DCE" w:rsidRPr="00D74DCE" w:rsidRDefault="00D74DCE" w:rsidP="00D74DCE">
      <w:pPr>
        <w:spacing w:after="0" w:line="240" w:lineRule="auto"/>
        <w:rPr>
          <w:rFonts w:asciiTheme="minorBidi" w:eastAsia="Times New Roman" w:hAnsiTheme="minorBidi"/>
          <w:sz w:val="24"/>
          <w:szCs w:val="24"/>
          <w:rtl/>
        </w:rPr>
      </w:pPr>
      <w:r w:rsidRPr="00D74DCE">
        <w:rPr>
          <w:rFonts w:asciiTheme="minorBidi" w:eastAsia="Times New Roman" w:hAnsiTheme="minorBidi"/>
          <w:color w:val="000000"/>
          <w:sz w:val="24"/>
          <w:szCs w:val="24"/>
          <w:rtl/>
        </w:rPr>
        <w:t xml:space="preserve">התחרות מעצימה וחושפת את צדדיו השונים של הקולנוע הניסיוני, שמעביר סיפורים אישיים וקולקטיביים המובעים על ידי מחול, צילום, אנימציה </w:t>
      </w:r>
      <w:proofErr w:type="spellStart"/>
      <w:r w:rsidRPr="00D74DCE">
        <w:rPr>
          <w:rFonts w:asciiTheme="minorBidi" w:eastAsia="Times New Roman" w:hAnsiTheme="minorBidi"/>
          <w:color w:val="000000"/>
          <w:sz w:val="24"/>
          <w:szCs w:val="24"/>
          <w:rtl/>
        </w:rPr>
        <w:t>ודוקו</w:t>
      </w:r>
      <w:proofErr w:type="spellEnd"/>
      <w:r w:rsidRPr="00D74DCE">
        <w:rPr>
          <w:rFonts w:asciiTheme="minorBidi" w:eastAsia="Times New Roman" w:hAnsiTheme="minorBidi"/>
          <w:color w:val="000000"/>
          <w:sz w:val="24"/>
          <w:szCs w:val="24"/>
          <w:rtl/>
        </w:rPr>
        <w:t xml:space="preserve">. הקולנוע הניסיוני כשמו כן הוא – מנסה, בודק, בוחן ומאתגר את גבולותיו של המדיום הקולנועי. כחומר בידי יוצריו, הסיפור הקולנועי משנה את צורתו ומאפשר ליוצרים ולצופים לגלות את מגוון האומנויות הטמונות בלב ליבו של הקולנוע. התחרות לאמנות </w:t>
      </w:r>
      <w:proofErr w:type="spellStart"/>
      <w:r w:rsidRPr="00D74DCE">
        <w:rPr>
          <w:rFonts w:asciiTheme="minorBidi" w:eastAsia="Times New Roman" w:hAnsiTheme="minorBidi"/>
          <w:color w:val="000000"/>
          <w:sz w:val="24"/>
          <w:szCs w:val="24"/>
          <w:rtl/>
        </w:rPr>
        <w:t>הוידאו</w:t>
      </w:r>
      <w:proofErr w:type="spellEnd"/>
      <w:r w:rsidRPr="00D74DCE">
        <w:rPr>
          <w:rFonts w:asciiTheme="minorBidi" w:eastAsia="Times New Roman" w:hAnsiTheme="minorBidi"/>
          <w:color w:val="000000"/>
          <w:sz w:val="24"/>
          <w:szCs w:val="24"/>
          <w:rtl/>
        </w:rPr>
        <w:t xml:space="preserve"> וקולנוע ניסיוני חוגגת את האומנות שבקולנוע ואת הקולנוע שבאומנות, והיא מורכבת מיצירות יוצאות דופן ומעוררות מחשבה של יוצרים ויוצרות ישראלים, סטודנטיות וסטודנטים לאומנויות מכל רחבי הארץ ויוצרים עצמאיים שניגשים לבחון את המדיום הניסיוני. </w:t>
      </w:r>
      <w:hyperlink r:id="rId5" w:tgtFrame="_blank" w:history="1">
        <w:r w:rsidRPr="00D74DCE">
          <w:rPr>
            <w:rFonts w:asciiTheme="minorBidi" w:eastAsia="Times New Roman" w:hAnsiTheme="minorBidi"/>
            <w:color w:val="000000"/>
            <w:sz w:val="24"/>
            <w:szCs w:val="24"/>
            <w:u w:val="single"/>
            <w:rtl/>
          </w:rPr>
          <w:t>לעמוד התחרות</w:t>
        </w:r>
      </w:hyperlink>
      <w:r w:rsidRPr="00D74DCE">
        <w:rPr>
          <w:rFonts w:asciiTheme="minorBidi" w:eastAsia="Times New Roman" w:hAnsiTheme="minorBidi"/>
          <w:color w:val="000000"/>
          <w:sz w:val="24"/>
          <w:szCs w:val="24"/>
          <w:rtl/>
        </w:rPr>
        <w:t>.</w:t>
      </w:r>
    </w:p>
    <w:p w:rsidR="00D74DCE" w:rsidRPr="00D74DCE" w:rsidRDefault="00D74DCE" w:rsidP="00D74DCE">
      <w:pPr>
        <w:spacing w:after="0" w:line="240" w:lineRule="auto"/>
        <w:rPr>
          <w:rFonts w:asciiTheme="minorBidi" w:eastAsia="Times New Roman" w:hAnsiTheme="minorBidi"/>
          <w:sz w:val="24"/>
          <w:szCs w:val="24"/>
          <w:rtl/>
        </w:rPr>
      </w:pPr>
      <w:r w:rsidRPr="00D74DCE">
        <w:rPr>
          <w:rFonts w:asciiTheme="minorBidi" w:eastAsia="Times New Roman" w:hAnsiTheme="minorBidi"/>
          <w:color w:val="000000"/>
          <w:sz w:val="24"/>
          <w:szCs w:val="24"/>
          <w:rtl/>
        </w:rPr>
        <w:t> </w:t>
      </w:r>
    </w:p>
    <w:p w:rsidR="00D74DCE" w:rsidRPr="00D74DCE" w:rsidRDefault="00D74DCE" w:rsidP="00D74DCE">
      <w:pPr>
        <w:spacing w:after="0" w:line="240" w:lineRule="auto"/>
        <w:rPr>
          <w:rFonts w:asciiTheme="minorBidi" w:eastAsia="Times New Roman" w:hAnsiTheme="minorBidi"/>
          <w:sz w:val="24"/>
          <w:szCs w:val="24"/>
          <w:rtl/>
        </w:rPr>
      </w:pPr>
      <w:r w:rsidRPr="00D74DCE">
        <w:rPr>
          <w:rFonts w:asciiTheme="minorBidi" w:eastAsia="Times New Roman" w:hAnsiTheme="minorBidi"/>
          <w:b/>
          <w:bCs/>
          <w:color w:val="000000"/>
          <w:sz w:val="24"/>
          <w:szCs w:val="24"/>
          <w:rtl/>
        </w:rPr>
        <w:t>אירוע פתיחה של הפסטיבל </w:t>
      </w:r>
    </w:p>
    <w:p w:rsidR="00D74DCE" w:rsidRPr="00D74DCE" w:rsidRDefault="00D74DCE" w:rsidP="00D74DCE">
      <w:pPr>
        <w:spacing w:after="0" w:line="240" w:lineRule="auto"/>
        <w:rPr>
          <w:rFonts w:asciiTheme="minorBidi" w:eastAsia="Times New Roman" w:hAnsiTheme="minorBidi"/>
          <w:sz w:val="24"/>
          <w:szCs w:val="24"/>
          <w:rtl/>
        </w:rPr>
      </w:pPr>
      <w:r w:rsidRPr="00D74DCE">
        <w:rPr>
          <w:rFonts w:asciiTheme="minorBidi" w:eastAsia="Times New Roman" w:hAnsiTheme="minorBidi"/>
          <w:color w:val="000000"/>
          <w:sz w:val="24"/>
          <w:szCs w:val="24"/>
          <w:rtl/>
        </w:rPr>
        <w:t xml:space="preserve">אירוע חוצות בגן הפסגה ביפו והקרנה של 3 סרטים שזכו במענק הפקה משנה שעברה : </w:t>
      </w:r>
      <w:r w:rsidRPr="00D74DCE">
        <w:rPr>
          <w:rFonts w:asciiTheme="minorBidi" w:eastAsia="Times New Roman" w:hAnsiTheme="minorBidi"/>
          <w:b/>
          <w:bCs/>
          <w:color w:val="000000"/>
          <w:sz w:val="24"/>
          <w:szCs w:val="24"/>
          <w:rtl/>
        </w:rPr>
        <w:t>לאהוב אותך אני לא חייבת</w:t>
      </w:r>
      <w:r w:rsidRPr="00D74DCE">
        <w:rPr>
          <w:rFonts w:asciiTheme="minorBidi" w:eastAsia="Times New Roman" w:hAnsiTheme="minorBidi"/>
          <w:color w:val="000000"/>
          <w:sz w:val="24"/>
          <w:szCs w:val="24"/>
          <w:rtl/>
        </w:rPr>
        <w:t xml:space="preserve"> של התסריטאי והבמאי יותם </w:t>
      </w:r>
      <w:proofErr w:type="spellStart"/>
      <w:r w:rsidRPr="00D74DCE">
        <w:rPr>
          <w:rFonts w:asciiTheme="minorBidi" w:eastAsia="Times New Roman" w:hAnsiTheme="minorBidi"/>
          <w:color w:val="000000"/>
          <w:sz w:val="24"/>
          <w:szCs w:val="24"/>
          <w:rtl/>
        </w:rPr>
        <w:t>קניספל</w:t>
      </w:r>
      <w:proofErr w:type="spellEnd"/>
      <w:r w:rsidRPr="00D74DCE">
        <w:rPr>
          <w:rFonts w:asciiTheme="minorBidi" w:eastAsia="Times New Roman" w:hAnsiTheme="minorBidi"/>
          <w:color w:val="000000"/>
          <w:sz w:val="24"/>
          <w:szCs w:val="24"/>
          <w:rtl/>
        </w:rPr>
        <w:t xml:space="preserve">, </w:t>
      </w:r>
      <w:r w:rsidRPr="00D74DCE">
        <w:rPr>
          <w:rFonts w:asciiTheme="minorBidi" w:eastAsia="Times New Roman" w:hAnsiTheme="minorBidi"/>
          <w:b/>
          <w:bCs/>
          <w:color w:val="000000"/>
          <w:sz w:val="24"/>
          <w:szCs w:val="24"/>
          <w:rtl/>
        </w:rPr>
        <w:t>תענוג בשר ושמש</w:t>
      </w:r>
      <w:r w:rsidRPr="00D74DCE">
        <w:rPr>
          <w:rFonts w:asciiTheme="minorBidi" w:eastAsia="Times New Roman" w:hAnsiTheme="minorBidi"/>
          <w:color w:val="000000"/>
          <w:sz w:val="24"/>
          <w:szCs w:val="24"/>
          <w:rtl/>
        </w:rPr>
        <w:t xml:space="preserve"> של התסריטאית והבימאית אושרי זיתוני, וסרט האנימציה של התסריטאים, הבמאים </w:t>
      </w:r>
      <w:proofErr w:type="spellStart"/>
      <w:r w:rsidRPr="00D74DCE">
        <w:rPr>
          <w:rFonts w:asciiTheme="minorBidi" w:eastAsia="Times New Roman" w:hAnsiTheme="minorBidi"/>
          <w:color w:val="000000"/>
          <w:sz w:val="24"/>
          <w:szCs w:val="24"/>
          <w:rtl/>
        </w:rPr>
        <w:t>והאנימטורים</w:t>
      </w:r>
      <w:proofErr w:type="spellEnd"/>
      <w:r w:rsidRPr="00D74DCE">
        <w:rPr>
          <w:rFonts w:asciiTheme="minorBidi" w:eastAsia="Times New Roman" w:hAnsiTheme="minorBidi"/>
          <w:color w:val="000000"/>
          <w:sz w:val="24"/>
          <w:szCs w:val="24"/>
          <w:rtl/>
        </w:rPr>
        <w:t xml:space="preserve"> עידו שפירא ועמית כהן, </w:t>
      </w:r>
      <w:r w:rsidRPr="00D74DCE">
        <w:rPr>
          <w:rFonts w:asciiTheme="minorBidi" w:eastAsia="Times New Roman" w:hAnsiTheme="minorBidi"/>
          <w:b/>
          <w:bCs/>
          <w:color w:val="000000"/>
          <w:sz w:val="24"/>
          <w:szCs w:val="24"/>
          <w:rtl/>
        </w:rPr>
        <w:t>החיות הרעות שלך</w:t>
      </w:r>
      <w:hyperlink r:id="rId6" w:tgtFrame="_blank" w:history="1">
        <w:r w:rsidRPr="00D74DCE">
          <w:rPr>
            <w:rFonts w:asciiTheme="minorBidi" w:eastAsia="Times New Roman" w:hAnsiTheme="minorBidi"/>
            <w:color w:val="000000"/>
            <w:sz w:val="24"/>
            <w:szCs w:val="24"/>
            <w:u w:val="single"/>
            <w:rtl/>
          </w:rPr>
          <w:t>. לעמוד אירועי הפתיחה</w:t>
        </w:r>
      </w:hyperlink>
      <w:r w:rsidRPr="00D74DCE">
        <w:rPr>
          <w:rFonts w:asciiTheme="minorBidi" w:eastAsia="Times New Roman" w:hAnsiTheme="minorBidi"/>
          <w:color w:val="000000"/>
          <w:sz w:val="24"/>
          <w:szCs w:val="24"/>
          <w:rtl/>
        </w:rPr>
        <w:t> </w:t>
      </w:r>
    </w:p>
    <w:p w:rsidR="00D74DCE" w:rsidRPr="00D74DCE" w:rsidRDefault="00D74DCE" w:rsidP="00D74DCE">
      <w:pPr>
        <w:spacing w:after="0" w:line="240" w:lineRule="auto"/>
        <w:rPr>
          <w:rFonts w:asciiTheme="minorBidi" w:eastAsia="Times New Roman" w:hAnsiTheme="minorBidi"/>
          <w:sz w:val="24"/>
          <w:szCs w:val="24"/>
          <w:rtl/>
        </w:rPr>
      </w:pPr>
      <w:r w:rsidRPr="00D74DCE">
        <w:rPr>
          <w:rFonts w:asciiTheme="minorBidi" w:eastAsia="Times New Roman" w:hAnsiTheme="minorBidi"/>
          <w:color w:val="000000"/>
          <w:sz w:val="24"/>
          <w:szCs w:val="24"/>
          <w:rtl/>
        </w:rPr>
        <w:t> </w:t>
      </w:r>
    </w:p>
    <w:p w:rsidR="00D74DCE" w:rsidRPr="00D74DCE" w:rsidRDefault="00D74DCE" w:rsidP="00D74DCE">
      <w:pPr>
        <w:spacing w:after="0" w:line="240" w:lineRule="auto"/>
        <w:rPr>
          <w:rFonts w:asciiTheme="minorBidi" w:eastAsia="Times New Roman" w:hAnsiTheme="minorBidi"/>
          <w:sz w:val="24"/>
          <w:szCs w:val="24"/>
          <w:rtl/>
        </w:rPr>
      </w:pPr>
      <w:r w:rsidRPr="00D74DCE">
        <w:rPr>
          <w:rFonts w:asciiTheme="minorBidi" w:eastAsia="Times New Roman" w:hAnsiTheme="minorBidi"/>
          <w:b/>
          <w:bCs/>
          <w:color w:val="000000"/>
          <w:sz w:val="24"/>
          <w:szCs w:val="24"/>
          <w:rtl/>
        </w:rPr>
        <w:t xml:space="preserve">אירועים רבים נוספים, רכישת כרטיסים, שעות וימי פעילויות והקרנה כמו גם מידע על הטבות ניתן למצוא </w:t>
      </w:r>
      <w:hyperlink r:id="rId7" w:tgtFrame="_blank" w:history="1">
        <w:r w:rsidRPr="00D74DCE">
          <w:rPr>
            <w:rFonts w:asciiTheme="minorBidi" w:eastAsia="Times New Roman" w:hAnsiTheme="minorBidi"/>
            <w:b/>
            <w:bCs/>
            <w:color w:val="0000FF"/>
            <w:sz w:val="24"/>
            <w:szCs w:val="24"/>
            <w:u w:val="single"/>
            <w:rtl/>
          </w:rPr>
          <w:t>באתר</w:t>
        </w:r>
      </w:hyperlink>
      <w:r w:rsidRPr="00D74DCE">
        <w:rPr>
          <w:rFonts w:asciiTheme="minorBidi" w:eastAsia="Times New Roman" w:hAnsiTheme="minorBidi"/>
          <w:b/>
          <w:bCs/>
          <w:color w:val="000000"/>
          <w:sz w:val="24"/>
          <w:szCs w:val="24"/>
          <w:rtl/>
        </w:rPr>
        <w:t xml:space="preserve"> שלנו</w:t>
      </w:r>
    </w:p>
    <w:p w:rsidR="00D74DCE" w:rsidRPr="00D74DCE" w:rsidRDefault="00D74DCE" w:rsidP="00D74DCE">
      <w:pPr>
        <w:spacing w:line="240" w:lineRule="auto"/>
        <w:rPr>
          <w:rFonts w:asciiTheme="minorBidi" w:eastAsia="Times New Roman" w:hAnsiTheme="minorBidi"/>
          <w:sz w:val="24"/>
          <w:szCs w:val="24"/>
          <w:rtl/>
        </w:rPr>
      </w:pPr>
      <w:r w:rsidRPr="00D74DCE">
        <w:rPr>
          <w:rFonts w:asciiTheme="minorBidi" w:eastAsia="Times New Roman" w:hAnsiTheme="minorBidi"/>
          <w:color w:val="000000"/>
          <w:sz w:val="24"/>
          <w:szCs w:val="24"/>
          <w:rtl/>
        </w:rPr>
        <w:t xml:space="preserve">לעדכונים חמים מהשטח עקבו אחרינו </w:t>
      </w:r>
      <w:hyperlink r:id="rId8" w:tgtFrame="_blank" w:history="1">
        <w:proofErr w:type="spellStart"/>
        <w:r w:rsidRPr="00D74DCE">
          <w:rPr>
            <w:rFonts w:asciiTheme="minorBidi" w:eastAsia="Times New Roman" w:hAnsiTheme="minorBidi"/>
            <w:color w:val="0000FF"/>
            <w:sz w:val="24"/>
            <w:szCs w:val="24"/>
            <w:u w:val="single"/>
            <w:rtl/>
          </w:rPr>
          <w:t>באנסטגרם</w:t>
        </w:r>
        <w:proofErr w:type="spellEnd"/>
      </w:hyperlink>
      <w:r w:rsidRPr="00D74DCE">
        <w:rPr>
          <w:rFonts w:asciiTheme="minorBidi" w:eastAsia="Times New Roman" w:hAnsiTheme="minorBidi"/>
          <w:color w:val="000000"/>
          <w:sz w:val="24"/>
          <w:szCs w:val="24"/>
          <w:rtl/>
        </w:rPr>
        <w:t xml:space="preserve"> </w:t>
      </w:r>
      <w:hyperlink r:id="rId9" w:tgtFrame="_blank" w:history="1">
        <w:proofErr w:type="spellStart"/>
        <w:r w:rsidRPr="00D74DCE">
          <w:rPr>
            <w:rFonts w:asciiTheme="minorBidi" w:eastAsia="Times New Roman" w:hAnsiTheme="minorBidi"/>
            <w:color w:val="0000FF"/>
            <w:sz w:val="24"/>
            <w:szCs w:val="24"/>
            <w:u w:val="single"/>
            <w:rtl/>
          </w:rPr>
          <w:t>ובפייסבוק</w:t>
        </w:r>
        <w:proofErr w:type="spellEnd"/>
      </w:hyperlink>
    </w:p>
    <w:p w:rsidR="00D74DCE" w:rsidRPr="00D74DCE" w:rsidRDefault="00D74DCE" w:rsidP="00D74DCE">
      <w:pPr>
        <w:spacing w:after="0" w:line="240" w:lineRule="auto"/>
        <w:jc w:val="both"/>
        <w:rPr>
          <w:rFonts w:asciiTheme="minorBidi" w:eastAsia="Times New Roman" w:hAnsiTheme="minorBidi"/>
          <w:sz w:val="24"/>
          <w:szCs w:val="24"/>
          <w:rtl/>
        </w:rPr>
      </w:pPr>
    </w:p>
    <w:p w:rsidR="00D74DCE" w:rsidRPr="00D74DCE" w:rsidRDefault="00D74DCE" w:rsidP="00D74DCE">
      <w:pPr>
        <w:bidi w:val="0"/>
        <w:spacing w:after="0" w:line="240" w:lineRule="auto"/>
        <w:jc w:val="right"/>
        <w:rPr>
          <w:rFonts w:asciiTheme="minorBidi" w:eastAsia="Times New Roman" w:hAnsiTheme="minorBidi"/>
          <w:sz w:val="24"/>
          <w:szCs w:val="24"/>
          <w:rtl/>
        </w:rPr>
      </w:pPr>
    </w:p>
    <w:p w:rsidR="00D74DCE" w:rsidRPr="00D74DCE" w:rsidRDefault="00D74DCE" w:rsidP="00D74DCE">
      <w:pPr>
        <w:spacing w:after="0" w:line="240" w:lineRule="auto"/>
        <w:jc w:val="both"/>
        <w:rPr>
          <w:rFonts w:asciiTheme="minorBidi" w:eastAsia="Times New Roman" w:hAnsiTheme="minorBidi"/>
          <w:sz w:val="24"/>
          <w:szCs w:val="24"/>
        </w:rPr>
      </w:pPr>
      <w:r w:rsidRPr="00D74DCE">
        <w:rPr>
          <w:rFonts w:asciiTheme="minorBidi" w:eastAsia="Times New Roman" w:hAnsiTheme="minorBidi"/>
          <w:sz w:val="24"/>
          <w:szCs w:val="24"/>
          <w:rtl/>
        </w:rPr>
        <w:t>‫בתאריך יום ד׳, 1 ביוני 2022 ב-12:32 מאת קטי אמי &lt;‪</w:t>
      </w:r>
      <w:hyperlink r:id="rId10" w:tgtFrame="_blank" w:history="1">
        <w:r w:rsidRPr="00D74DCE">
          <w:rPr>
            <w:rFonts w:asciiTheme="minorBidi" w:eastAsia="Times New Roman" w:hAnsiTheme="minorBidi"/>
            <w:color w:val="1155CC"/>
            <w:sz w:val="24"/>
            <w:szCs w:val="24"/>
            <w:u w:val="single"/>
          </w:rPr>
          <w:t>katty@emi.org.il</w:t>
        </w:r>
      </w:hyperlink>
      <w:r w:rsidRPr="00D74DCE">
        <w:rPr>
          <w:rFonts w:asciiTheme="minorBidi" w:eastAsia="Times New Roman" w:hAnsiTheme="minorBidi"/>
          <w:sz w:val="24"/>
          <w:szCs w:val="24"/>
          <w:rtl/>
        </w:rPr>
        <w:t>‬‏&gt;:‬</w:t>
      </w:r>
    </w:p>
    <w:p w:rsidR="00D74DCE" w:rsidRPr="00D74DCE" w:rsidRDefault="00D74DCE" w:rsidP="00D74DCE">
      <w:pPr>
        <w:spacing w:after="0" w:line="240" w:lineRule="auto"/>
        <w:jc w:val="both"/>
        <w:rPr>
          <w:rFonts w:asciiTheme="minorBidi" w:eastAsia="Times New Roman" w:hAnsiTheme="minorBidi"/>
          <w:sz w:val="24"/>
          <w:szCs w:val="24"/>
          <w:rtl/>
        </w:rPr>
      </w:pPr>
      <w:r w:rsidRPr="00D74DCE">
        <w:rPr>
          <w:rFonts w:asciiTheme="minorBidi" w:eastAsia="Times New Roman" w:hAnsiTheme="minorBidi"/>
          <w:sz w:val="24"/>
          <w:szCs w:val="24"/>
          <w:rtl/>
        </w:rPr>
        <w:t>כן בשמחה. תשלחי אליי</w:t>
      </w:r>
    </w:p>
    <w:p w:rsidR="00D74DCE" w:rsidRPr="00D74DCE" w:rsidRDefault="00D74DCE" w:rsidP="00D74DCE">
      <w:pPr>
        <w:bidi w:val="0"/>
        <w:spacing w:after="0" w:line="240" w:lineRule="auto"/>
        <w:jc w:val="right"/>
        <w:rPr>
          <w:rFonts w:asciiTheme="minorBidi" w:eastAsia="Times New Roman" w:hAnsiTheme="minorBidi"/>
          <w:sz w:val="24"/>
          <w:szCs w:val="24"/>
          <w:rtl/>
        </w:rPr>
      </w:pPr>
    </w:p>
    <w:p w:rsidR="00D74DCE" w:rsidRPr="00D74DCE" w:rsidRDefault="00D74DCE" w:rsidP="00D74DCE">
      <w:pPr>
        <w:spacing w:after="0" w:line="240" w:lineRule="auto"/>
        <w:jc w:val="both"/>
        <w:rPr>
          <w:rFonts w:asciiTheme="minorBidi" w:eastAsia="Times New Roman" w:hAnsiTheme="minorBidi"/>
          <w:sz w:val="24"/>
          <w:szCs w:val="24"/>
        </w:rPr>
      </w:pPr>
      <w:r w:rsidRPr="00D74DCE">
        <w:rPr>
          <w:rFonts w:asciiTheme="minorBidi" w:eastAsia="Times New Roman" w:hAnsiTheme="minorBidi"/>
          <w:sz w:val="24"/>
          <w:szCs w:val="24"/>
          <w:rtl/>
        </w:rPr>
        <w:t>‫בתאריך יום ה׳, 26 במאי 2022 ב-11:46 מאת ‪</w:t>
      </w:r>
      <w:r w:rsidRPr="00D74DCE">
        <w:rPr>
          <w:rFonts w:asciiTheme="minorBidi" w:eastAsia="Times New Roman" w:hAnsiTheme="minorBidi"/>
          <w:sz w:val="24"/>
          <w:szCs w:val="24"/>
        </w:rPr>
        <w:t>marketing tau‬</w:t>
      </w:r>
      <w:r w:rsidRPr="00D74DCE">
        <w:rPr>
          <w:rFonts w:asciiTheme="minorBidi" w:eastAsia="Times New Roman" w:hAnsiTheme="minorBidi"/>
          <w:sz w:val="24"/>
          <w:szCs w:val="24"/>
          <w:rtl/>
        </w:rPr>
        <w:t>‏ &lt;‪</w:t>
      </w:r>
      <w:hyperlink r:id="rId11" w:tgtFrame="_blank" w:history="1">
        <w:r w:rsidRPr="00D74DCE">
          <w:rPr>
            <w:rFonts w:asciiTheme="minorBidi" w:eastAsia="Times New Roman" w:hAnsiTheme="minorBidi"/>
            <w:color w:val="1155CC"/>
            <w:sz w:val="24"/>
            <w:szCs w:val="24"/>
            <w:u w:val="single"/>
          </w:rPr>
          <w:t>marketing.tisff@gmail.com</w:t>
        </w:r>
      </w:hyperlink>
      <w:r w:rsidRPr="00D74DCE">
        <w:rPr>
          <w:rFonts w:asciiTheme="minorBidi" w:eastAsia="Times New Roman" w:hAnsiTheme="minorBidi"/>
          <w:sz w:val="24"/>
          <w:szCs w:val="24"/>
          <w:rtl/>
        </w:rPr>
        <w:t>‬‏&gt;:‬</w:t>
      </w:r>
    </w:p>
    <w:p w:rsidR="00D74DCE" w:rsidRPr="00D74DCE" w:rsidRDefault="00D74DCE" w:rsidP="00D74DCE">
      <w:pPr>
        <w:spacing w:after="0" w:line="240" w:lineRule="auto"/>
        <w:jc w:val="both"/>
        <w:rPr>
          <w:rFonts w:asciiTheme="minorBidi" w:eastAsia="Times New Roman" w:hAnsiTheme="minorBidi"/>
          <w:sz w:val="24"/>
          <w:szCs w:val="24"/>
          <w:rtl/>
        </w:rPr>
      </w:pPr>
      <w:r w:rsidRPr="00D74DCE">
        <w:rPr>
          <w:rFonts w:asciiTheme="minorBidi" w:eastAsia="Times New Roman" w:hAnsiTheme="minorBidi"/>
          <w:sz w:val="24"/>
          <w:szCs w:val="24"/>
          <w:rtl/>
        </w:rPr>
        <w:t>היי :)</w:t>
      </w:r>
    </w:p>
    <w:p w:rsidR="00D74DCE" w:rsidRPr="00D74DCE" w:rsidRDefault="00D74DCE" w:rsidP="00D74DCE">
      <w:pPr>
        <w:spacing w:after="0" w:line="240" w:lineRule="auto"/>
        <w:jc w:val="both"/>
        <w:rPr>
          <w:rFonts w:asciiTheme="minorBidi" w:eastAsia="Times New Roman" w:hAnsiTheme="minorBidi"/>
          <w:sz w:val="24"/>
          <w:szCs w:val="24"/>
          <w:rtl/>
        </w:rPr>
      </w:pPr>
      <w:r w:rsidRPr="00D74DCE">
        <w:rPr>
          <w:rFonts w:asciiTheme="minorBidi" w:eastAsia="Times New Roman" w:hAnsiTheme="minorBidi"/>
          <w:sz w:val="24"/>
          <w:szCs w:val="24"/>
        </w:rPr>
        <w:t> </w:t>
      </w:r>
      <w:r w:rsidRPr="00D74DCE">
        <w:rPr>
          <w:rFonts w:asciiTheme="minorBidi" w:eastAsia="Times New Roman" w:hAnsiTheme="minorBidi"/>
          <w:sz w:val="24"/>
          <w:szCs w:val="24"/>
          <w:rtl/>
        </w:rPr>
        <w:t>קוראים לי שני, אני מצוות השיווק של הפסטיבל הבינלאומי לסרטי סטודנטים וסטודנטיות.  </w:t>
      </w:r>
    </w:p>
    <w:p w:rsidR="00D74DCE" w:rsidRPr="00D74DCE" w:rsidRDefault="00D74DCE" w:rsidP="00D74DCE">
      <w:pPr>
        <w:spacing w:line="240" w:lineRule="auto"/>
        <w:jc w:val="both"/>
        <w:rPr>
          <w:rFonts w:asciiTheme="minorBidi" w:eastAsia="Times New Roman" w:hAnsiTheme="minorBidi"/>
          <w:sz w:val="24"/>
          <w:szCs w:val="24"/>
          <w:rtl/>
        </w:rPr>
      </w:pPr>
      <w:r w:rsidRPr="00D74DCE">
        <w:rPr>
          <w:rFonts w:asciiTheme="minorBidi" w:eastAsia="Times New Roman" w:hAnsiTheme="minorBidi"/>
          <w:sz w:val="24"/>
          <w:szCs w:val="24"/>
          <w:rtl/>
        </w:rPr>
        <w:t>הפסטיבל יתקיים השנה בין התאריכים 12-18.6.2022 בסינמטק תל אביב ובהקרנות חוצות ברחבי העיר, ויכלול שבוע של הקרנות סרטים קצרים, אירועים מיוחדים, כיתות אמן עם אורחי כבוד מהשורה הראשונה בתעשיית הקולנוע העולמית שיתארחו אצלנו בפסטיבל, מסיבות, תערוכות, סרטים באורך מלא, אירועי תעשייה בתחומי הקולנוע השונים ועוד.</w:t>
      </w:r>
    </w:p>
    <w:p w:rsidR="00D74DCE" w:rsidRPr="00D74DCE" w:rsidRDefault="00D74DCE" w:rsidP="00D74DCE">
      <w:pPr>
        <w:spacing w:line="240" w:lineRule="auto"/>
        <w:jc w:val="both"/>
        <w:rPr>
          <w:rFonts w:asciiTheme="minorBidi" w:eastAsia="Times New Roman" w:hAnsiTheme="minorBidi"/>
          <w:sz w:val="24"/>
          <w:szCs w:val="24"/>
          <w:rtl/>
        </w:rPr>
      </w:pPr>
      <w:r w:rsidRPr="00D74DCE">
        <w:rPr>
          <w:rFonts w:asciiTheme="minorBidi" w:eastAsia="Times New Roman" w:hAnsiTheme="minorBidi"/>
          <w:sz w:val="24"/>
          <w:szCs w:val="24"/>
          <w:rtl/>
        </w:rPr>
        <w:lastRenderedPageBreak/>
        <w:t>הפסטיבל תומך ומקדם יוצרים צעירים בצעדיהם הראשונים בעולם העשייה הקולנועית ובמסגרת הפסטיבל מתחרים למעלה מ- 200 סרטים קצרים מלמעלה מ-30 מדינות ברחבי העולם, שמהווים מיטב הסרטים הקצרים שנעשו בשנה האחרונה.</w:t>
      </w:r>
    </w:p>
    <w:p w:rsidR="00D74DCE" w:rsidRPr="00D74DCE" w:rsidRDefault="00D74DCE" w:rsidP="00D74DCE">
      <w:pPr>
        <w:spacing w:line="240" w:lineRule="auto"/>
        <w:jc w:val="both"/>
        <w:rPr>
          <w:rFonts w:asciiTheme="minorBidi" w:eastAsia="Times New Roman" w:hAnsiTheme="minorBidi"/>
          <w:sz w:val="24"/>
          <w:szCs w:val="24"/>
          <w:rtl/>
        </w:rPr>
      </w:pPr>
      <w:r w:rsidRPr="00D74DCE">
        <w:rPr>
          <w:rFonts w:asciiTheme="minorBidi" w:eastAsia="Times New Roman" w:hAnsiTheme="minorBidi"/>
          <w:sz w:val="24"/>
          <w:szCs w:val="24"/>
          <w:rtl/>
        </w:rPr>
        <w:t>השנה אנחנו משיקים אירוע ייחודי המשלב בין קולנוע לתנועה, כמו גם תכנים נוספים בפסטיבל שיכולים לעניין את הקהל שלכם, והיינו שמחים להפיץ דרך רשימות התפוצה/ ניוזלטר ו/או רשת הפצה אחרת שלכם את אירועי הפסטיבל המומלצים. </w:t>
      </w:r>
    </w:p>
    <w:p w:rsidR="00D74DCE" w:rsidRPr="00D74DCE" w:rsidRDefault="00D74DCE" w:rsidP="00D74DCE">
      <w:pPr>
        <w:spacing w:line="240" w:lineRule="auto"/>
        <w:jc w:val="both"/>
        <w:rPr>
          <w:rFonts w:asciiTheme="minorBidi" w:eastAsia="Times New Roman" w:hAnsiTheme="minorBidi"/>
          <w:sz w:val="24"/>
          <w:szCs w:val="24"/>
          <w:rtl/>
        </w:rPr>
      </w:pPr>
      <w:r w:rsidRPr="00D74DCE">
        <w:rPr>
          <w:rFonts w:asciiTheme="minorBidi" w:eastAsia="Times New Roman" w:hAnsiTheme="minorBidi"/>
          <w:sz w:val="24"/>
          <w:szCs w:val="24"/>
          <w:rtl/>
        </w:rPr>
        <w:t>האם זה אפשרי? נשמח לשיתוף הפעולה איתכם!</w:t>
      </w:r>
    </w:p>
    <w:p w:rsidR="00D74DCE" w:rsidRPr="00D74DCE" w:rsidRDefault="00D74DCE" w:rsidP="00D74DCE">
      <w:pPr>
        <w:spacing w:line="240" w:lineRule="auto"/>
        <w:jc w:val="both"/>
        <w:rPr>
          <w:rFonts w:asciiTheme="minorBidi" w:eastAsia="Times New Roman" w:hAnsiTheme="minorBidi"/>
          <w:sz w:val="24"/>
          <w:szCs w:val="24"/>
          <w:rtl/>
        </w:rPr>
      </w:pPr>
      <w:r w:rsidRPr="00D74DCE">
        <w:rPr>
          <w:rFonts w:asciiTheme="minorBidi" w:eastAsia="Times New Roman" w:hAnsiTheme="minorBidi"/>
          <w:sz w:val="24"/>
          <w:szCs w:val="24"/>
          <w:rtl/>
        </w:rPr>
        <w:t>אני זמינה לכל שאלה, </w:t>
      </w:r>
    </w:p>
    <w:p w:rsidR="00D74DCE" w:rsidRPr="00D74DCE" w:rsidRDefault="00D74DCE" w:rsidP="00D74DCE">
      <w:pPr>
        <w:spacing w:after="0" w:line="240" w:lineRule="auto"/>
        <w:jc w:val="both"/>
        <w:rPr>
          <w:rFonts w:asciiTheme="minorBidi" w:eastAsia="Times New Roman" w:hAnsiTheme="minorBidi"/>
          <w:sz w:val="24"/>
          <w:szCs w:val="24"/>
          <w:rtl/>
        </w:rPr>
      </w:pPr>
    </w:p>
    <w:p w:rsidR="00D74DCE" w:rsidRPr="00D74DCE" w:rsidRDefault="00D74DCE" w:rsidP="00D74DCE">
      <w:pPr>
        <w:spacing w:after="0" w:line="240" w:lineRule="auto"/>
        <w:jc w:val="both"/>
        <w:rPr>
          <w:rFonts w:asciiTheme="minorBidi" w:eastAsia="Times New Roman" w:hAnsiTheme="minorBidi"/>
          <w:sz w:val="24"/>
          <w:szCs w:val="24"/>
          <w:rtl/>
        </w:rPr>
      </w:pPr>
      <w:r w:rsidRPr="00D74DCE">
        <w:rPr>
          <w:rFonts w:asciiTheme="minorBidi" w:eastAsia="Times New Roman" w:hAnsiTheme="minorBidi"/>
          <w:sz w:val="24"/>
          <w:szCs w:val="24"/>
          <w:rtl/>
        </w:rPr>
        <w:t>--</w:t>
      </w:r>
    </w:p>
    <w:p w:rsidR="00D74DCE" w:rsidRPr="00D74DCE" w:rsidRDefault="00D74DCE" w:rsidP="00D74DCE">
      <w:pPr>
        <w:spacing w:after="0" w:line="240" w:lineRule="auto"/>
        <w:jc w:val="both"/>
        <w:rPr>
          <w:rFonts w:asciiTheme="minorBidi" w:eastAsia="Times New Roman" w:hAnsiTheme="minorBidi"/>
          <w:color w:val="222222"/>
          <w:sz w:val="24"/>
          <w:szCs w:val="24"/>
          <w:rtl/>
        </w:rPr>
      </w:pPr>
      <w:r w:rsidRPr="00D74DCE">
        <w:rPr>
          <w:rFonts w:asciiTheme="minorBidi" w:eastAsia="Times New Roman" w:hAnsiTheme="minorBidi"/>
          <w:b/>
          <w:bCs/>
          <w:color w:val="17365D"/>
          <w:sz w:val="24"/>
          <w:szCs w:val="24"/>
          <w:rtl/>
        </w:rPr>
        <w:t>שני מצר</w:t>
      </w:r>
      <w:r w:rsidRPr="00D74DCE">
        <w:rPr>
          <w:rFonts w:asciiTheme="minorBidi" w:eastAsia="Times New Roman" w:hAnsiTheme="minorBidi"/>
          <w:b/>
          <w:bCs/>
          <w:color w:val="17365D"/>
          <w:sz w:val="24"/>
          <w:szCs w:val="24"/>
          <w:rtl/>
        </w:rPr>
        <w:br/>
      </w:r>
      <w:r w:rsidRPr="00D74DCE">
        <w:rPr>
          <w:rFonts w:asciiTheme="minorBidi" w:eastAsia="Times New Roman" w:hAnsiTheme="minorBidi"/>
          <w:color w:val="17365D"/>
          <w:sz w:val="24"/>
          <w:szCs w:val="24"/>
          <w:rtl/>
        </w:rPr>
        <w:t>אחראית רשימות תפוצה של הפסטיבל הבינלאומי לסרטי סטודנטים וסטודנטיות</w:t>
      </w:r>
    </w:p>
    <w:p w:rsidR="00D74DCE" w:rsidRPr="00D74DCE" w:rsidRDefault="00D74DCE" w:rsidP="00D74DCE">
      <w:pPr>
        <w:spacing w:after="0" w:line="240" w:lineRule="auto"/>
        <w:jc w:val="both"/>
        <w:rPr>
          <w:rFonts w:asciiTheme="minorBidi" w:eastAsia="Times New Roman" w:hAnsiTheme="minorBidi"/>
          <w:color w:val="222222"/>
          <w:sz w:val="24"/>
          <w:szCs w:val="24"/>
          <w:rtl/>
        </w:rPr>
      </w:pPr>
      <w:r w:rsidRPr="00D74DCE">
        <w:rPr>
          <w:rFonts w:asciiTheme="minorBidi" w:eastAsia="Times New Roman" w:hAnsiTheme="minorBidi"/>
          <w:color w:val="17365D"/>
          <w:sz w:val="24"/>
          <w:szCs w:val="24"/>
          <w:rtl/>
        </w:rPr>
        <w:t>נייד: 050-7701875</w:t>
      </w:r>
    </w:p>
    <w:p w:rsidR="00D74DCE" w:rsidRPr="00D74DCE" w:rsidRDefault="00D74DCE" w:rsidP="00D74DCE">
      <w:pPr>
        <w:spacing w:after="0" w:line="240" w:lineRule="auto"/>
        <w:jc w:val="both"/>
        <w:rPr>
          <w:rFonts w:ascii="Times New Roman" w:eastAsia="Times New Roman" w:hAnsi="Times New Roman" w:cs="Times New Roman"/>
          <w:color w:val="222222"/>
          <w:rtl/>
        </w:rPr>
      </w:pPr>
    </w:p>
    <w:p w:rsidR="00D74DCE" w:rsidRPr="00D74DCE" w:rsidRDefault="00D74DCE" w:rsidP="00D74DCE">
      <w:pPr>
        <w:bidi w:val="0"/>
        <w:spacing w:after="0" w:line="240" w:lineRule="auto"/>
        <w:jc w:val="right"/>
        <w:rPr>
          <w:rFonts w:ascii="Times New Roman" w:eastAsia="Times New Roman" w:hAnsi="Times New Roman" w:cs="Times New Roman"/>
          <w:rtl/>
        </w:rPr>
      </w:pPr>
      <w:r w:rsidRPr="00D74DCE">
        <w:rPr>
          <w:rFonts w:ascii="Times New Roman" w:eastAsia="Times New Roman" w:hAnsi="Times New Roman" w:cs="Times New Roman"/>
        </w:rPr>
        <w:br w:type="textWrapping" w:clear="all"/>
      </w:r>
    </w:p>
    <w:p w:rsidR="0046531C" w:rsidRPr="00D74DCE" w:rsidRDefault="0046531C"/>
    <w:sectPr w:rsidR="0046531C" w:rsidRPr="00D74DCE" w:rsidSect="007B434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20"/>
  <w:characterSpacingControl w:val="doNotCompress"/>
  <w:compat/>
  <w:rsids>
    <w:rsidRoot w:val="00D74DCE"/>
    <w:rsid w:val="0046531C"/>
    <w:rsid w:val="007B4343"/>
    <w:rsid w:val="00D74D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1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74D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74DCE"/>
    <w:rPr>
      <w:color w:val="0000FF"/>
      <w:u w:val="single"/>
    </w:rPr>
  </w:style>
</w:styles>
</file>

<file path=word/webSettings.xml><?xml version="1.0" encoding="utf-8"?>
<w:webSettings xmlns:r="http://schemas.openxmlformats.org/officeDocument/2006/relationships" xmlns:w="http://schemas.openxmlformats.org/wordprocessingml/2006/main">
  <w:divs>
    <w:div w:id="865025767">
      <w:bodyDiv w:val="1"/>
      <w:marLeft w:val="0"/>
      <w:marRight w:val="0"/>
      <w:marTop w:val="0"/>
      <w:marBottom w:val="0"/>
      <w:divBdr>
        <w:top w:val="none" w:sz="0" w:space="0" w:color="auto"/>
        <w:left w:val="none" w:sz="0" w:space="0" w:color="auto"/>
        <w:bottom w:val="none" w:sz="0" w:space="0" w:color="auto"/>
        <w:right w:val="none" w:sz="0" w:space="0" w:color="auto"/>
      </w:divBdr>
      <w:divsChild>
        <w:div w:id="1909609070">
          <w:marLeft w:val="0"/>
          <w:marRight w:val="0"/>
          <w:marTop w:val="0"/>
          <w:marBottom w:val="0"/>
          <w:divBdr>
            <w:top w:val="none" w:sz="0" w:space="0" w:color="auto"/>
            <w:left w:val="none" w:sz="0" w:space="0" w:color="auto"/>
            <w:bottom w:val="none" w:sz="0" w:space="0" w:color="auto"/>
            <w:right w:val="none" w:sz="0" w:space="0" w:color="auto"/>
          </w:divBdr>
          <w:divsChild>
            <w:div w:id="1789619624">
              <w:marLeft w:val="0"/>
              <w:marRight w:val="0"/>
              <w:marTop w:val="0"/>
              <w:marBottom w:val="0"/>
              <w:divBdr>
                <w:top w:val="none" w:sz="0" w:space="0" w:color="auto"/>
                <w:left w:val="none" w:sz="0" w:space="0" w:color="auto"/>
                <w:bottom w:val="none" w:sz="0" w:space="0" w:color="auto"/>
                <w:right w:val="none" w:sz="0" w:space="0" w:color="auto"/>
              </w:divBdr>
            </w:div>
          </w:divsChild>
        </w:div>
        <w:div w:id="1007562733">
          <w:marLeft w:val="0"/>
          <w:marRight w:val="0"/>
          <w:marTop w:val="0"/>
          <w:marBottom w:val="0"/>
          <w:divBdr>
            <w:top w:val="none" w:sz="0" w:space="0" w:color="auto"/>
            <w:left w:val="none" w:sz="0" w:space="0" w:color="auto"/>
            <w:bottom w:val="none" w:sz="0" w:space="0" w:color="auto"/>
            <w:right w:val="none" w:sz="0" w:space="0" w:color="auto"/>
          </w:divBdr>
          <w:divsChild>
            <w:div w:id="2010400545">
              <w:marLeft w:val="0"/>
              <w:marRight w:val="0"/>
              <w:marTop w:val="0"/>
              <w:marBottom w:val="0"/>
              <w:divBdr>
                <w:top w:val="none" w:sz="0" w:space="0" w:color="auto"/>
                <w:left w:val="none" w:sz="0" w:space="0" w:color="auto"/>
                <w:bottom w:val="none" w:sz="0" w:space="0" w:color="auto"/>
                <w:right w:val="none" w:sz="0" w:space="0" w:color="auto"/>
              </w:divBdr>
            </w:div>
            <w:div w:id="2082369242">
              <w:blockQuote w:val="1"/>
              <w:marLeft w:val="96"/>
              <w:marRight w:val="0"/>
              <w:marTop w:val="0"/>
              <w:marBottom w:val="0"/>
              <w:divBdr>
                <w:top w:val="none" w:sz="0" w:space="0" w:color="auto"/>
                <w:left w:val="single" w:sz="12" w:space="6" w:color="CCCCCC"/>
                <w:bottom w:val="none" w:sz="0" w:space="0" w:color="auto"/>
                <w:right w:val="none" w:sz="0" w:space="0" w:color="auto"/>
              </w:divBdr>
              <w:divsChild>
                <w:div w:id="1214348013">
                  <w:marLeft w:val="0"/>
                  <w:marRight w:val="0"/>
                  <w:marTop w:val="0"/>
                  <w:marBottom w:val="0"/>
                  <w:divBdr>
                    <w:top w:val="none" w:sz="0" w:space="0" w:color="auto"/>
                    <w:left w:val="none" w:sz="0" w:space="0" w:color="auto"/>
                    <w:bottom w:val="none" w:sz="0" w:space="0" w:color="auto"/>
                    <w:right w:val="none" w:sz="0" w:space="0" w:color="auto"/>
                  </w:divBdr>
                </w:div>
                <w:div w:id="1805193388">
                  <w:marLeft w:val="0"/>
                  <w:marRight w:val="0"/>
                  <w:marTop w:val="0"/>
                  <w:marBottom w:val="0"/>
                  <w:divBdr>
                    <w:top w:val="none" w:sz="0" w:space="0" w:color="auto"/>
                    <w:left w:val="none" w:sz="0" w:space="0" w:color="auto"/>
                    <w:bottom w:val="none" w:sz="0" w:space="0" w:color="auto"/>
                    <w:right w:val="none" w:sz="0" w:space="0" w:color="auto"/>
                  </w:divBdr>
                  <w:divsChild>
                    <w:div w:id="1917474448">
                      <w:marLeft w:val="0"/>
                      <w:marRight w:val="0"/>
                      <w:marTop w:val="0"/>
                      <w:marBottom w:val="0"/>
                      <w:divBdr>
                        <w:top w:val="none" w:sz="0" w:space="0" w:color="auto"/>
                        <w:left w:val="none" w:sz="0" w:space="0" w:color="auto"/>
                        <w:bottom w:val="none" w:sz="0" w:space="0" w:color="auto"/>
                        <w:right w:val="none" w:sz="0" w:space="0" w:color="auto"/>
                      </w:divBdr>
                    </w:div>
                    <w:div w:id="2084402771">
                      <w:blockQuote w:val="1"/>
                      <w:marLeft w:val="96"/>
                      <w:marRight w:val="0"/>
                      <w:marTop w:val="0"/>
                      <w:marBottom w:val="0"/>
                      <w:divBdr>
                        <w:top w:val="none" w:sz="0" w:space="0" w:color="auto"/>
                        <w:left w:val="single" w:sz="12" w:space="6" w:color="CCCCCC"/>
                        <w:bottom w:val="none" w:sz="0" w:space="0" w:color="auto"/>
                        <w:right w:val="none" w:sz="0" w:space="0" w:color="auto"/>
                      </w:divBdr>
                      <w:divsChild>
                        <w:div w:id="214511095">
                          <w:marLeft w:val="0"/>
                          <w:marRight w:val="0"/>
                          <w:marTop w:val="0"/>
                          <w:marBottom w:val="0"/>
                          <w:divBdr>
                            <w:top w:val="none" w:sz="0" w:space="0" w:color="auto"/>
                            <w:left w:val="none" w:sz="0" w:space="0" w:color="auto"/>
                            <w:bottom w:val="none" w:sz="0" w:space="0" w:color="auto"/>
                            <w:right w:val="none" w:sz="0" w:space="0" w:color="auto"/>
                          </w:divBdr>
                          <w:divsChild>
                            <w:div w:id="1664115807">
                              <w:marLeft w:val="0"/>
                              <w:marRight w:val="0"/>
                              <w:marTop w:val="0"/>
                              <w:marBottom w:val="0"/>
                              <w:divBdr>
                                <w:top w:val="none" w:sz="0" w:space="0" w:color="auto"/>
                                <w:left w:val="none" w:sz="0" w:space="0" w:color="auto"/>
                                <w:bottom w:val="none" w:sz="0" w:space="0" w:color="auto"/>
                                <w:right w:val="none" w:sz="0" w:space="0" w:color="auto"/>
                              </w:divBdr>
                            </w:div>
                            <w:div w:id="1108890480">
                              <w:marLeft w:val="0"/>
                              <w:marRight w:val="0"/>
                              <w:marTop w:val="0"/>
                              <w:marBottom w:val="0"/>
                              <w:divBdr>
                                <w:top w:val="none" w:sz="0" w:space="0" w:color="auto"/>
                                <w:left w:val="none" w:sz="0" w:space="0" w:color="auto"/>
                                <w:bottom w:val="none" w:sz="0" w:space="0" w:color="auto"/>
                                <w:right w:val="none" w:sz="0" w:space="0" w:color="auto"/>
                              </w:divBdr>
                              <w:divsChild>
                                <w:div w:id="7960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isff__/"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aufilmfes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ufilmfest.com/events/" TargetMode="External"/><Relationship Id="rId11" Type="http://schemas.openxmlformats.org/officeDocument/2006/relationships/hyperlink" Target="mailto:marketing.tisff@gmail.com" TargetMode="External"/><Relationship Id="rId5" Type="http://schemas.openxmlformats.org/officeDocument/2006/relationships/hyperlink" Target="https://www.taufilmfest.com/competition/%d7%94%d7%aa%d7%97%d7%a8%d7%95%d7%aa-%d7%9c%d7%90%d7%9e%d7%a0%d7%95%d7%aa-%d7%95%d7%99%d7%93%d7%90%d7%95-%d7%9c%d7%a7%d7%95%d7%9c%d7%a0%d7%95%d7%a2-%d7%a0%d7%99%d7%a1%d7%99%d7%95%d7%a0%d7%99-%d7%91/" TargetMode="External"/><Relationship Id="rId10" Type="http://schemas.openxmlformats.org/officeDocument/2006/relationships/hyperlink" Target="mailto:katty@emi.org.il" TargetMode="External"/><Relationship Id="rId4" Type="http://schemas.openxmlformats.org/officeDocument/2006/relationships/hyperlink" Target="https://www.taufilmfest.com/movies/%d7%a7%d7%95%d7%9c%d7%a0%d7%95%d7%a2-%d7%91%d7%aa%d7%a0%d7%95%d7%a2%d7%94-live/" TargetMode="External"/><Relationship Id="rId9" Type="http://schemas.openxmlformats.org/officeDocument/2006/relationships/hyperlink" Target="https://www.facebook.com/TauFilmFes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3068</Characters>
  <Application>Microsoft Office Word</Application>
  <DocSecurity>0</DocSecurity>
  <Lines>25</Lines>
  <Paragraphs>7</Paragraphs>
  <ScaleCrop>false</ScaleCrop>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2022-06-13T08:44:00Z</dcterms:created>
  <dcterms:modified xsi:type="dcterms:W3CDTF">2022-06-13T08:45:00Z</dcterms:modified>
</cp:coreProperties>
</file>